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ED" w:rsidRDefault="0094198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976989"/>
            <wp:effectExtent l="0" t="0" r="3175" b="5080"/>
            <wp:docPr id="1" name="Рисунок 1" descr="C:\Users\Yakusheva.DOMOD\Desktop\DGO_logo белый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kusheva.DOMOD\Desktop\DGO_logo белый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539" w:rsidRDefault="00772539">
      <w:pPr>
        <w:rPr>
          <w:lang w:val="en-US"/>
        </w:rPr>
      </w:pPr>
    </w:p>
    <w:p w:rsidR="00772539" w:rsidRDefault="00772539" w:rsidP="001623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Завершено  контрольное мероприятие «Проверка использование межбюджетных трансфертов из бюджета</w:t>
      </w:r>
      <w:r w:rsidR="00941980">
        <w:rPr>
          <w:rFonts w:ascii="Times New Roman" w:hAnsi="Times New Roman" w:cs="Times New Roman"/>
          <w:sz w:val="24"/>
          <w:szCs w:val="24"/>
        </w:rPr>
        <w:t xml:space="preserve"> Московской области и бюджетных ассигнований муниципальных образований Московской области, направленных в 2022 году на проведение капитального ремонта в муниципальных дошкольных образовательных организациях в Московской области в рамках выполнения мероприятия 01.01 подпрограммы 1 «Дошкольное образование» государственной программы Московской области «Образование Подмосковья» на 2020-2025 годы», утвержденной постановлением Правительства Московской области от 15.10.2019 №734</w:t>
      </w:r>
      <w:proofErr w:type="gramEnd"/>
      <w:r w:rsidR="00941980">
        <w:rPr>
          <w:rFonts w:ascii="Times New Roman" w:hAnsi="Times New Roman" w:cs="Times New Roman"/>
          <w:sz w:val="24"/>
          <w:szCs w:val="24"/>
        </w:rPr>
        <w:t xml:space="preserve">/36, (совместно </w:t>
      </w:r>
      <w:proofErr w:type="gramStart"/>
      <w:r w:rsidR="009419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41980">
        <w:rPr>
          <w:rFonts w:ascii="Times New Roman" w:hAnsi="Times New Roman" w:cs="Times New Roman"/>
          <w:sz w:val="24"/>
          <w:szCs w:val="24"/>
        </w:rPr>
        <w:t xml:space="preserve"> </w:t>
      </w:r>
      <w:r w:rsidR="00162386">
        <w:rPr>
          <w:rFonts w:ascii="Times New Roman" w:hAnsi="Times New Roman" w:cs="Times New Roman"/>
          <w:sz w:val="24"/>
          <w:szCs w:val="24"/>
        </w:rPr>
        <w:t>Счетной</w:t>
      </w:r>
      <w:r w:rsidR="00941980">
        <w:rPr>
          <w:rFonts w:ascii="Times New Roman" w:hAnsi="Times New Roman" w:cs="Times New Roman"/>
          <w:sz w:val="24"/>
          <w:szCs w:val="24"/>
        </w:rPr>
        <w:t xml:space="preserve"> </w:t>
      </w:r>
      <w:r w:rsidR="00162386">
        <w:rPr>
          <w:rFonts w:ascii="Times New Roman" w:hAnsi="Times New Roman" w:cs="Times New Roman"/>
          <w:sz w:val="24"/>
          <w:szCs w:val="24"/>
        </w:rPr>
        <w:t>палатой городского округа Домодедово Московской области)».</w:t>
      </w:r>
    </w:p>
    <w:p w:rsidR="00162386" w:rsidRDefault="00162386" w:rsidP="001623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Объектом совместного  контрольного мероприятия является Администрация городского округа Домодедово Московской области.</w:t>
      </w:r>
    </w:p>
    <w:p w:rsidR="00162386" w:rsidRDefault="00162386" w:rsidP="001623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Основными вопросами, </w:t>
      </w:r>
      <w:r w:rsidR="002C45C3">
        <w:rPr>
          <w:rFonts w:ascii="Times New Roman" w:hAnsi="Times New Roman" w:cs="Times New Roman"/>
          <w:sz w:val="24"/>
          <w:szCs w:val="24"/>
        </w:rPr>
        <w:t>рассмотренными в период проведения проверки являлись</w:t>
      </w:r>
      <w:proofErr w:type="gramEnd"/>
      <w:r w:rsidR="002C45C3">
        <w:rPr>
          <w:rFonts w:ascii="Times New Roman" w:hAnsi="Times New Roman" w:cs="Times New Roman"/>
          <w:sz w:val="24"/>
          <w:szCs w:val="24"/>
        </w:rPr>
        <w:t>:</w:t>
      </w:r>
    </w:p>
    <w:p w:rsidR="002C45C3" w:rsidRDefault="002C45C3" w:rsidP="001623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1.Правильность и своевременность доведения бюджетных данных, отражение в бюджете и сводной бюджетной росписи муниципального образования средств бюджета городского округа Домодедово Московской области на капитальный ремонт дошкольной образовательной организации в соответствии с требованиями бюджетной классификации Российской Федерации.</w:t>
      </w:r>
    </w:p>
    <w:p w:rsidR="002C45C3" w:rsidRDefault="002C45C3" w:rsidP="001623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2.Доведение финансовым органом бюджетных ассигнований, лимитов бюджетных обязательств и предельных объемов финансирования до ГРБС муниципального образования.</w:t>
      </w:r>
    </w:p>
    <w:p w:rsidR="002C45C3" w:rsidRDefault="002C45C3" w:rsidP="001623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Полнота и своевременность предоставления Администрацией городского округа Домодедово в Министерство отчетов о расходовании субсидий на капитальный ремонт МДОО, полученных в 2022 году.</w:t>
      </w:r>
    </w:p>
    <w:p w:rsidR="002C45C3" w:rsidRDefault="002C45C3" w:rsidP="001623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3.Наличие неиспользованных остатков межбюджетных трансфертов из бюджета Московской области, направленных на капитальный ремонт дошкольной организации в 2022 году.</w:t>
      </w:r>
    </w:p>
    <w:p w:rsidR="002C45C3" w:rsidRDefault="002C45C3" w:rsidP="001623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4.Фактическое выполнение объемов работ (услуг), отраженных в актах выполненных работ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. №2-КС.</w:t>
      </w:r>
      <w:bookmarkStart w:id="0" w:name="_GoBack"/>
      <w:bookmarkEnd w:id="0"/>
    </w:p>
    <w:p w:rsidR="00162386" w:rsidRPr="00772539" w:rsidRDefault="00162386" w:rsidP="001623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162386" w:rsidRPr="0077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39"/>
    <w:rsid w:val="00162386"/>
    <w:rsid w:val="002C45C3"/>
    <w:rsid w:val="00772539"/>
    <w:rsid w:val="00941980"/>
    <w:rsid w:val="00C9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</cp:revision>
  <dcterms:created xsi:type="dcterms:W3CDTF">2023-06-30T11:02:00Z</dcterms:created>
  <dcterms:modified xsi:type="dcterms:W3CDTF">2023-06-30T11:32:00Z</dcterms:modified>
</cp:coreProperties>
</file>